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8358F4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F4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8358F4">
        <w:rPr>
          <w:rFonts w:ascii="Times New Roman" w:hAnsi="Times New Roman" w:cs="Times New Roman"/>
          <w:b/>
          <w:sz w:val="28"/>
          <w:szCs w:val="28"/>
        </w:rPr>
        <w:t>19-2</w:t>
      </w:r>
    </w:p>
    <w:p w:rsidR="00EA1B34" w:rsidRPr="008358F4" w:rsidRDefault="00F1206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Chin-Sean Sum – cssumnict@gmail.com</w:t>
      </w:r>
    </w:p>
    <w:p w:rsidR="004D7CC0" w:rsidRPr="008358F4" w:rsidRDefault="000F6D2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25</w:t>
      </w:r>
      <w:r w:rsidR="00F12060" w:rsidRPr="008358F4">
        <w:rPr>
          <w:rFonts w:ascii="Times New Roman" w:hAnsi="Times New Roman" w:cs="Times New Roman"/>
          <w:sz w:val="24"/>
          <w:szCs w:val="24"/>
        </w:rPr>
        <w:t>, 2019</w:t>
      </w:r>
    </w:p>
    <w:p w:rsidR="000B5983" w:rsidRPr="008358F4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8358F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8358F4" w:rsidRDefault="00F12060" w:rsidP="008358F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1.15</w:t>
      </w:r>
    </w:p>
    <w:p w:rsidR="004D7CC0" w:rsidRPr="008358F4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Pr="008358F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8358F4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8358F4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 w:rsidRPr="008358F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8358F4">
        <w:rPr>
          <w:rFonts w:ascii="Times New Roman" w:hAnsi="Times New Roman" w:cs="Times New Roman"/>
          <w:sz w:val="24"/>
          <w:szCs w:val="24"/>
        </w:rPr>
        <w:t>submitted</w:t>
      </w:r>
      <w:r w:rsidRPr="008358F4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8358F4">
        <w:rPr>
          <w:rFonts w:ascii="Times New Roman" w:hAnsi="Times New Roman" w:cs="Times New Roman"/>
          <w:sz w:val="24"/>
          <w:szCs w:val="24"/>
        </w:rPr>
        <w:t>)</w:t>
      </w:r>
      <w:r w:rsidR="000B5983" w:rsidRPr="008358F4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09265E" w:rsidRPr="008358F4" w:rsidRDefault="0009265E" w:rsidP="00F12060">
      <w:pPr>
        <w:spacing w:afterLines="50" w:after="120"/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APT Preliminary Views</w:t>
      </w:r>
    </w:p>
    <w:p w:rsidR="00F12060" w:rsidRPr="008358F4" w:rsidRDefault="00F12060" w:rsidP="00F12060">
      <w:pPr>
        <w:spacing w:afterLines="50" w:after="120"/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APT Members support the ITU-R studies to consider identification of frequency bands for use by the land mobile and fixed service applications operating in the frequency range 275-450 GHz, taking into account the most recent work conducted by WP 5A and WP 5C on a version of Reports ITU-R M.2417 and F.2416, respectively, as well as the spectrum needs, provided that the protection of passive services identified in No. </w:t>
      </w:r>
      <w:r w:rsidRPr="008358F4">
        <w:rPr>
          <w:rFonts w:ascii="Times New Roman" w:hAnsi="Times New Roman" w:cs="Times New Roman"/>
          <w:b/>
          <w:color w:val="C00000"/>
          <w:sz w:val="24"/>
          <w:szCs w:val="24"/>
        </w:rPr>
        <w:t>5.565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is ensured. If such identification is made, APT Members support revising the existing footnote and/or adding a new footnote to the relevant part of the Radio Regulations.</w:t>
      </w:r>
    </w:p>
    <w:p w:rsidR="004D7CC0" w:rsidRPr="008358F4" w:rsidRDefault="00F12060" w:rsidP="00F12060">
      <w:pPr>
        <w:ind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  <w:lang w:val="en-NZ" w:eastAsia="ja-JP"/>
        </w:rPr>
        <w:t>APT Members are also of the view that,</w:t>
      </w:r>
      <w:r w:rsidRPr="008358F4">
        <w:rPr>
          <w:rFonts w:ascii="Times New Roman" w:hAnsi="Times New Roman" w:cs="Times New Roman"/>
          <w:color w:val="C00000"/>
          <w:sz w:val="24"/>
          <w:szCs w:val="24"/>
          <w:lang w:eastAsia="zh-CN"/>
        </w:rPr>
        <w:t xml:space="preserve"> i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n the bands identified for RAS in RR </w:t>
      </w:r>
      <w:r w:rsidRPr="008358F4">
        <w:rPr>
          <w:rFonts w:ascii="Times New Roman" w:hAnsi="Times New Roman" w:cs="Times New Roman"/>
          <w:bCs/>
          <w:color w:val="C00000"/>
          <w:sz w:val="24"/>
          <w:szCs w:val="24"/>
        </w:rPr>
        <w:t>N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o. </w:t>
      </w:r>
      <w:r w:rsidRPr="008358F4">
        <w:rPr>
          <w:rStyle w:val="Artref"/>
          <w:rFonts w:ascii="Times New Roman" w:hAnsi="Times New Roman" w:cs="Times New Roman"/>
          <w:b/>
          <w:bCs/>
          <w:color w:val="C00000"/>
          <w:sz w:val="24"/>
          <w:szCs w:val="24"/>
        </w:rPr>
        <w:t>5.565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(</w:t>
      </w:r>
      <w:r w:rsidRPr="008358F4">
        <w:rPr>
          <w:rFonts w:ascii="Times New Roman" w:hAnsi="Times New Roman" w:cs="Times New Roman"/>
          <w:iCs/>
          <w:color w:val="C00000"/>
          <w:sz w:val="24"/>
          <w:szCs w:val="24"/>
        </w:rPr>
        <w:t>275-323 GHz, 327-371 GHz, 388-424 GHz and 426</w:t>
      </w:r>
      <w:r w:rsidRPr="008358F4">
        <w:rPr>
          <w:rFonts w:ascii="Times New Roman" w:hAnsi="Times New Roman" w:cs="Times New Roman"/>
          <w:iCs/>
          <w:color w:val="C00000"/>
          <w:sz w:val="24"/>
          <w:szCs w:val="24"/>
        </w:rPr>
        <w:noBreakHyphen/>
        <w:t>442 GHz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), separation distances </w:t>
      </w:r>
      <w:proofErr w:type="gramStart"/>
      <w:r w:rsidRPr="008358F4">
        <w:rPr>
          <w:rFonts w:ascii="Times New Roman" w:hAnsi="Times New Roman" w:cs="Times New Roman"/>
          <w:color w:val="C00000"/>
          <w:sz w:val="24"/>
          <w:szCs w:val="24"/>
        </w:rPr>
        <w:t>and</w:t>
      </w:r>
      <w:r w:rsidRPr="008358F4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/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or</w:t>
      </w:r>
      <w:proofErr w:type="gramEnd"/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avoidance angles between RAS stations and FS stations should be considered depending on the deployment environment of FS stations.</w:t>
      </w:r>
    </w:p>
    <w:p w:rsidR="0009265E" w:rsidRPr="008358F4" w:rsidRDefault="0009265E" w:rsidP="00F120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265E" w:rsidRPr="008358F4" w:rsidRDefault="0009265E" w:rsidP="00F12060">
      <w:pPr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APT Proposed draft modification</w:t>
      </w:r>
    </w:p>
    <w:p w:rsidR="0009265E" w:rsidRPr="008358F4" w:rsidRDefault="0009265E" w:rsidP="000F6D25">
      <w:pPr>
        <w:ind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>Move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t>d</w:t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 Method D Option 2 to Method F</w:t>
      </w:r>
      <w:proofErr w:type="gramStart"/>
      <w:r w:rsidRPr="008358F4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  <w:r w:rsidR="008358F4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Add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t>ed Method G.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358F4">
        <w:rPr>
          <w:rFonts w:ascii="Times New Roman" w:hAnsi="Times New Roman" w:cs="Times New Roman"/>
          <w:color w:val="C00000"/>
          <w:sz w:val="24"/>
          <w:szCs w:val="24"/>
        </w:rPr>
        <w:t>Added some descriptions on studies in indoor usage and device blocking operations</w:t>
      </w:r>
      <w:r w:rsidR="008358F4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br/>
      </w:r>
      <w:proofErr w:type="gramStart"/>
      <w:r w:rsidR="00340627">
        <w:rPr>
          <w:rFonts w:ascii="Times New Roman" w:hAnsi="Times New Roman" w:cs="Times New Roman"/>
          <w:color w:val="C00000"/>
          <w:sz w:val="24"/>
          <w:szCs w:val="24"/>
        </w:rPr>
        <w:t>Contributed a table summarizing all Methods B through G for the CPM draft text.</w:t>
      </w:r>
      <w:proofErr w:type="gramEnd"/>
      <w:r w:rsidR="000F6D25">
        <w:rPr>
          <w:rFonts w:ascii="Times New Roman" w:hAnsi="Times New Roman" w:cs="Times New Roman"/>
          <w:color w:val="C00000"/>
          <w:sz w:val="24"/>
          <w:szCs w:val="24"/>
        </w:rPr>
        <w:br/>
        <w:t>Modified Method F and added some descriptions.</w:t>
      </w:r>
      <w:r w:rsidR="000F6D25">
        <w:rPr>
          <w:rFonts w:ascii="Times New Roman" w:hAnsi="Times New Roman" w:cs="Times New Roman"/>
          <w:color w:val="C00000"/>
          <w:sz w:val="24"/>
          <w:szCs w:val="24"/>
        </w:rPr>
        <w:br/>
      </w:r>
    </w:p>
    <w:p w:rsidR="008742F3" w:rsidRPr="008358F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8358F4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8358F4">
        <w:rPr>
          <w:rFonts w:ascii="Times New Roman" w:hAnsi="Times New Roman" w:cs="Times New Roman"/>
          <w:sz w:val="24"/>
          <w:szCs w:val="24"/>
        </w:rPr>
        <w:t>no. 2 above</w:t>
      </w:r>
    </w:p>
    <w:p w:rsidR="0009265E" w:rsidRPr="008358F4" w:rsidRDefault="00F12060" w:rsidP="000F6D25">
      <w:pPr>
        <w:ind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color w:val="C00000"/>
          <w:sz w:val="24"/>
          <w:szCs w:val="24"/>
        </w:rPr>
        <w:t xml:space="preserve">Method </w:t>
      </w:r>
      <w:r w:rsidR="000F6D25">
        <w:rPr>
          <w:rFonts w:ascii="Times New Roman" w:hAnsi="Times New Roman" w:cs="Times New Roman"/>
          <w:color w:val="C00000"/>
          <w:sz w:val="24"/>
          <w:szCs w:val="24"/>
        </w:rPr>
        <w:t xml:space="preserve">F was revised. The proposed frequency band for LMS was divided into 4 sub-bands in the summary table. In the proposed footnote, additional descriptions were included.  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4D7CC0" w:rsidRPr="008358F4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Pr="008358F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8358F4">
        <w:rPr>
          <w:rFonts w:ascii="Times New Roman" w:hAnsi="Times New Roman" w:cs="Times New Roman"/>
          <w:sz w:val="24"/>
          <w:szCs w:val="24"/>
        </w:rPr>
        <w:t>CPM19-2</w:t>
      </w:r>
      <w:r w:rsidR="00D1517A" w:rsidRPr="008358F4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340627" w:rsidRDefault="000F6D25" w:rsidP="00F12060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One meeting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on AI 1.15 (WG 1 level)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was scheduled 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between </w:t>
      </w:r>
      <w:r w:rsidR="00845F95">
        <w:rPr>
          <w:rFonts w:ascii="Times New Roman" w:hAnsi="Times New Roman" w:cs="Times New Roman"/>
          <w:color w:val="C00000"/>
          <w:sz w:val="24"/>
          <w:szCs w:val="24"/>
        </w:rPr>
        <w:t xml:space="preserve">the 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>APT Coordinator Meeting</w:t>
      </w:r>
      <w:r w:rsidR="00845F95">
        <w:rPr>
          <w:rFonts w:ascii="Times New Roman" w:hAnsi="Times New Roman" w:cs="Times New Roman"/>
          <w:color w:val="C00000"/>
          <w:sz w:val="24"/>
          <w:szCs w:val="24"/>
        </w:rPr>
        <w:t xml:space="preserve">s on 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Jan </w:t>
      </w:r>
      <w:r>
        <w:rPr>
          <w:rFonts w:ascii="Times New Roman" w:hAnsi="Times New Roman" w:cs="Times New Roman"/>
          <w:color w:val="C00000"/>
          <w:sz w:val="24"/>
          <w:szCs w:val="24"/>
        </w:rPr>
        <w:t>22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 and Jan 2</w:t>
      </w:r>
      <w:r>
        <w:rPr>
          <w:rFonts w:ascii="Times New Roman" w:hAnsi="Times New Roman" w:cs="Times New Roman"/>
          <w:color w:val="C00000"/>
          <w:sz w:val="24"/>
          <w:szCs w:val="24"/>
        </w:rPr>
        <w:t>5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F6D25" w:rsidRDefault="00340627" w:rsidP="00F12060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In </w:t>
      </w:r>
      <w:r w:rsidR="000F6D25">
        <w:rPr>
          <w:rFonts w:ascii="Times New Roman" w:hAnsi="Times New Roman" w:cs="Times New Roman"/>
          <w:color w:val="C00000"/>
          <w:sz w:val="24"/>
          <w:szCs w:val="24"/>
        </w:rPr>
        <w:t>this meeting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0F6D25">
        <w:rPr>
          <w:rFonts w:ascii="Times New Roman" w:hAnsi="Times New Roman" w:cs="Times New Roman"/>
          <w:color w:val="C00000"/>
          <w:sz w:val="24"/>
          <w:szCs w:val="24"/>
        </w:rPr>
        <w:t>the draft by the SWG was presented to WG 1</w:t>
      </w:r>
      <w:r w:rsidR="00142622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0F6D25">
        <w:rPr>
          <w:rFonts w:ascii="Times New Roman" w:hAnsi="Times New Roman" w:cs="Times New Roman"/>
          <w:color w:val="C00000"/>
          <w:sz w:val="24"/>
          <w:szCs w:val="24"/>
        </w:rPr>
        <w:t xml:space="preserve"> There were discussions on the Proposed Methods.</w:t>
      </w:r>
    </w:p>
    <w:p w:rsidR="000746CA" w:rsidRDefault="000F6D25" w:rsidP="00F12060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Modifications were proposed to Method F that 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resulted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the summary table of Methods and proposed footnote changed. </w:t>
      </w:r>
      <w:r w:rsidR="00142622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3406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746CA" w:rsidRPr="00835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8358F4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8358F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8358F4">
        <w:rPr>
          <w:rFonts w:ascii="Times New Roman" w:hAnsi="Times New Roman" w:cs="Times New Roman"/>
          <w:sz w:val="24"/>
          <w:szCs w:val="24"/>
        </w:rPr>
        <w:t xml:space="preserve">which </w:t>
      </w:r>
      <w:r w:rsidRPr="008358F4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8358F4">
        <w:rPr>
          <w:rFonts w:ascii="Times New Roman" w:hAnsi="Times New Roman" w:cs="Times New Roman"/>
          <w:sz w:val="24"/>
          <w:szCs w:val="24"/>
        </w:rPr>
        <w:t>discussion at</w:t>
      </w:r>
      <w:r w:rsidRPr="008358F4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8358F4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0746CA" w:rsidRDefault="000746CA" w:rsidP="000746CA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8358F4">
        <w:rPr>
          <w:rFonts w:ascii="Times New Roman" w:hAnsi="Times New Roman" w:cs="Times New Roman"/>
          <w:color w:val="C00000"/>
          <w:sz w:val="24"/>
          <w:szCs w:val="24"/>
        </w:rPr>
        <w:t>None so far.</w:t>
      </w:r>
      <w:proofErr w:type="gramEnd"/>
    </w:p>
    <w:p w:rsidR="00845F95" w:rsidRDefault="000F6D25" w:rsidP="000746CA">
      <w:pPr>
        <w:pStyle w:val="ListParagraph"/>
        <w:ind w:leftChars="0"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APT </w:t>
      </w:r>
      <w:r w:rsidR="00845F95">
        <w:rPr>
          <w:rFonts w:ascii="Times New Roman" w:hAnsi="Times New Roman" w:cs="Times New Roman"/>
          <w:color w:val="C00000"/>
          <w:sz w:val="24"/>
          <w:szCs w:val="24"/>
        </w:rPr>
        <w:t>Members are encouraged to utilize the remaining time to discuss about consolidating and merging Methods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, especially with regard to harmonizing the two </w:t>
      </w:r>
      <w:r w:rsidR="000644B7">
        <w:rPr>
          <w:rFonts w:ascii="Times New Roman" w:hAnsi="Times New Roman" w:cs="Times New Roman"/>
          <w:color w:val="C00000"/>
          <w:sz w:val="24"/>
          <w:szCs w:val="24"/>
        </w:rPr>
        <w:t xml:space="preserve">upper </w:t>
      </w:r>
      <w:r>
        <w:rPr>
          <w:rFonts w:ascii="Times New Roman" w:hAnsi="Times New Roman" w:cs="Times New Roman"/>
          <w:color w:val="C00000"/>
          <w:sz w:val="24"/>
          <w:szCs w:val="24"/>
        </w:rPr>
        <w:t>sub-bands in the four sub-bands</w:t>
      </w:r>
      <w:r w:rsidR="00845F95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This topic is expected to be the main discussion item in APG19-5.</w:t>
      </w:r>
      <w:r w:rsidR="00845F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D7CC0" w:rsidRPr="008358F4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82B13" w:rsidRPr="008358F4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8358F4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8358F4">
        <w:rPr>
          <w:rFonts w:ascii="Times New Roman" w:hAnsi="Times New Roman" w:cs="Times New Roman"/>
          <w:i/>
          <w:sz w:val="24"/>
          <w:szCs w:val="24"/>
        </w:rPr>
        <w:t>are</w:t>
      </w:r>
      <w:r w:rsidRPr="008358F4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Pr="008358F4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8358F4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55" w:rsidRDefault="00CC0A55" w:rsidP="00D1517A">
      <w:pPr>
        <w:spacing w:after="0" w:line="240" w:lineRule="auto"/>
      </w:pPr>
      <w:r>
        <w:separator/>
      </w:r>
    </w:p>
  </w:endnote>
  <w:endnote w:type="continuationSeparator" w:id="0">
    <w:p w:rsidR="00CC0A55" w:rsidRDefault="00CC0A5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55" w:rsidRDefault="00CC0A55" w:rsidP="00D1517A">
      <w:pPr>
        <w:spacing w:after="0" w:line="240" w:lineRule="auto"/>
      </w:pPr>
      <w:r>
        <w:separator/>
      </w:r>
    </w:p>
  </w:footnote>
  <w:footnote w:type="continuationSeparator" w:id="0">
    <w:p w:rsidR="00CC0A55" w:rsidRDefault="00CC0A5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644B7"/>
    <w:rsid w:val="000746CA"/>
    <w:rsid w:val="00086F2C"/>
    <w:rsid w:val="0009265E"/>
    <w:rsid w:val="000B5983"/>
    <w:rsid w:val="000F6D25"/>
    <w:rsid w:val="00142622"/>
    <w:rsid w:val="001E0789"/>
    <w:rsid w:val="00234B57"/>
    <w:rsid w:val="00283D24"/>
    <w:rsid w:val="00340627"/>
    <w:rsid w:val="00377DAE"/>
    <w:rsid w:val="004A574B"/>
    <w:rsid w:val="004D7CC0"/>
    <w:rsid w:val="005755E6"/>
    <w:rsid w:val="00677357"/>
    <w:rsid w:val="00683E04"/>
    <w:rsid w:val="008358F4"/>
    <w:rsid w:val="00845F95"/>
    <w:rsid w:val="008742F3"/>
    <w:rsid w:val="009E27EC"/>
    <w:rsid w:val="00AA2FD1"/>
    <w:rsid w:val="00AC461C"/>
    <w:rsid w:val="00C17318"/>
    <w:rsid w:val="00C750CB"/>
    <w:rsid w:val="00C82B13"/>
    <w:rsid w:val="00CC0A55"/>
    <w:rsid w:val="00D1517A"/>
    <w:rsid w:val="00EA1B34"/>
    <w:rsid w:val="00EC68D5"/>
    <w:rsid w:val="00EF7969"/>
    <w:rsid w:val="00F12060"/>
    <w:rsid w:val="00F270F7"/>
    <w:rsid w:val="00F8187E"/>
    <w:rsid w:val="00FE23A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customStyle="1" w:styleId="ListParagraphChar">
    <w:name w:val="List Paragraph Char"/>
    <w:link w:val="ListParagraph"/>
    <w:uiPriority w:val="34"/>
    <w:locked/>
    <w:rsid w:val="00F12060"/>
  </w:style>
  <w:style w:type="character" w:customStyle="1" w:styleId="Artref">
    <w:name w:val="Art_ref"/>
    <w:basedOn w:val="DefaultParagraphFont"/>
    <w:rsid w:val="00F12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customStyle="1" w:styleId="ListParagraphChar">
    <w:name w:val="List Paragraph Char"/>
    <w:link w:val="ListParagraph"/>
    <w:uiPriority w:val="34"/>
    <w:locked/>
    <w:rsid w:val="00F12060"/>
  </w:style>
  <w:style w:type="character" w:customStyle="1" w:styleId="Artref">
    <w:name w:val="Art_ref"/>
    <w:basedOn w:val="DefaultParagraphFont"/>
    <w:rsid w:val="00F1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 sean sum</cp:lastModifiedBy>
  <cp:revision>9</cp:revision>
  <dcterms:created xsi:type="dcterms:W3CDTF">2019-02-11T06:53:00Z</dcterms:created>
  <dcterms:modified xsi:type="dcterms:W3CDTF">2019-02-22T20:53:00Z</dcterms:modified>
</cp:coreProperties>
</file>